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FE4A8" w14:textId="77777777" w:rsidR="00B84FAE" w:rsidRPr="00BE599C" w:rsidRDefault="002A2011" w:rsidP="00BE599C">
      <w:pPr>
        <w:jc w:val="center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b/>
          <w:sz w:val="20"/>
          <w:szCs w:val="20"/>
        </w:rPr>
        <w:t>JOB VACANCY – ZONAL RELATIONSHIP OFFICER (ZRO) – NATIONAL (1 POSITION)</w:t>
      </w:r>
    </w:p>
    <w:p w14:paraId="3943E390" w14:textId="09BC6BCB" w:rsidR="00B84FAE" w:rsidRPr="00BE599C" w:rsidRDefault="002A2011" w:rsidP="00BE599C">
      <w:pPr>
        <w:jc w:val="center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b/>
          <w:sz w:val="20"/>
          <w:szCs w:val="20"/>
        </w:rPr>
        <w:t>Jubilee Life Insurance Corporation of Tanzania</w:t>
      </w:r>
      <w:r w:rsidR="00BE599C">
        <w:rPr>
          <w:rFonts w:ascii="Verdana" w:hAnsi="Verdana"/>
          <w:b/>
          <w:sz w:val="20"/>
          <w:szCs w:val="20"/>
        </w:rPr>
        <w:t xml:space="preserve"> Limited</w:t>
      </w:r>
      <w:r w:rsidRPr="00BE599C">
        <w:rPr>
          <w:rFonts w:ascii="Verdana" w:hAnsi="Verdana"/>
          <w:b/>
          <w:sz w:val="20"/>
          <w:szCs w:val="20"/>
        </w:rPr>
        <w:t xml:space="preserve"> </w:t>
      </w:r>
      <w:r w:rsidR="00BE599C" w:rsidRPr="00BE599C">
        <w:rPr>
          <w:rFonts w:ascii="Verdana" w:hAnsi="Verdana"/>
          <w:b/>
          <w:sz w:val="20"/>
          <w:szCs w:val="20"/>
        </w:rPr>
        <w:t>| Alternative</w:t>
      </w:r>
      <w:r w:rsidRPr="00BE599C">
        <w:rPr>
          <w:rFonts w:ascii="Verdana" w:hAnsi="Verdana"/>
          <w:b/>
          <w:sz w:val="20"/>
          <w:szCs w:val="20"/>
        </w:rPr>
        <w:t xml:space="preserve"> Channels</w:t>
      </w:r>
      <w:r w:rsidR="00BE599C">
        <w:rPr>
          <w:rFonts w:ascii="Verdana" w:hAnsi="Verdana"/>
          <w:b/>
          <w:sz w:val="20"/>
          <w:szCs w:val="20"/>
        </w:rPr>
        <w:t xml:space="preserve"> </w:t>
      </w:r>
      <w:r w:rsidR="00BE599C" w:rsidRPr="00BE599C">
        <w:rPr>
          <w:rFonts w:ascii="Verdana" w:hAnsi="Verdana"/>
          <w:b/>
          <w:sz w:val="20"/>
          <w:szCs w:val="20"/>
        </w:rPr>
        <w:t>|</w:t>
      </w:r>
      <w:r w:rsidR="00BE599C">
        <w:rPr>
          <w:rFonts w:ascii="Verdana" w:hAnsi="Verdana"/>
          <w:b/>
          <w:sz w:val="20"/>
          <w:szCs w:val="20"/>
        </w:rPr>
        <w:t xml:space="preserve"> Corporate Business</w:t>
      </w:r>
    </w:p>
    <w:p w14:paraId="7C7DDFAE" w14:textId="77777777" w:rsidR="00B84FAE" w:rsidRPr="00BE599C" w:rsidRDefault="00B84FAE" w:rsidP="00BE599C">
      <w:pPr>
        <w:jc w:val="both"/>
        <w:rPr>
          <w:rFonts w:ascii="Verdana" w:hAnsi="Verdana"/>
          <w:sz w:val="20"/>
          <w:szCs w:val="20"/>
        </w:rPr>
      </w:pPr>
    </w:p>
    <w:p w14:paraId="03FB0449" w14:textId="77777777" w:rsidR="00B84FAE" w:rsidRPr="00BE599C" w:rsidRDefault="002A2011" w:rsidP="00BE599C">
      <w:pPr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b/>
          <w:sz w:val="20"/>
          <w:szCs w:val="20"/>
        </w:rPr>
        <w:t>Duty Station:</w:t>
      </w:r>
    </w:p>
    <w:p w14:paraId="4FE0118D" w14:textId="77777777" w:rsidR="00B84FAE" w:rsidRPr="00BE599C" w:rsidRDefault="002A2011" w:rsidP="00BE599C">
      <w:pPr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sz w:val="20"/>
          <w:szCs w:val="20"/>
        </w:rPr>
        <w:t>Dar es Salaam (National Oversight)</w:t>
      </w:r>
    </w:p>
    <w:p w14:paraId="620E2E6E" w14:textId="77777777" w:rsidR="00B84FAE" w:rsidRPr="00BE599C" w:rsidRDefault="002A2011" w:rsidP="00BE599C">
      <w:pPr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b/>
          <w:sz w:val="20"/>
          <w:szCs w:val="20"/>
        </w:rPr>
        <w:t>Reporting To:</w:t>
      </w:r>
    </w:p>
    <w:p w14:paraId="5518147E" w14:textId="77777777" w:rsidR="00B84FAE" w:rsidRPr="00BE599C" w:rsidRDefault="002A2011" w:rsidP="00BE599C">
      <w:pPr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sz w:val="20"/>
          <w:szCs w:val="20"/>
        </w:rPr>
        <w:t>Head of Corporate Business</w:t>
      </w:r>
    </w:p>
    <w:p w14:paraId="17D6FA25" w14:textId="77777777" w:rsidR="00B84FAE" w:rsidRPr="00BE599C" w:rsidRDefault="002A2011" w:rsidP="00BE599C">
      <w:pPr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b/>
          <w:sz w:val="20"/>
          <w:szCs w:val="20"/>
        </w:rPr>
        <w:t>Role Purpose:</w:t>
      </w:r>
    </w:p>
    <w:p w14:paraId="2D472526" w14:textId="3258442A" w:rsidR="00B84FAE" w:rsidRPr="00BE599C" w:rsidRDefault="002A2011" w:rsidP="00BE599C">
      <w:pPr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sz w:val="20"/>
          <w:szCs w:val="20"/>
        </w:rPr>
        <w:t>To provide national oversight and performance governance for Jubilee Life’s zonal expansion program by supervising Zonal Relationship Executives (ZREs)</w:t>
      </w:r>
      <w:r w:rsidR="00BE599C">
        <w:rPr>
          <w:rFonts w:ascii="Verdana" w:hAnsi="Verdana"/>
          <w:sz w:val="20"/>
          <w:szCs w:val="20"/>
        </w:rPr>
        <w:t xml:space="preserve"> and their teams</w:t>
      </w:r>
      <w:r w:rsidRPr="00BE599C">
        <w:rPr>
          <w:rFonts w:ascii="Verdana" w:hAnsi="Verdana"/>
          <w:sz w:val="20"/>
          <w:szCs w:val="20"/>
        </w:rPr>
        <w:t xml:space="preserve"> and ensuring weekly/monthly targets are achieved across all zones for Jubilee Life Insurance Alternative Channel products.</w:t>
      </w:r>
    </w:p>
    <w:p w14:paraId="1D68F621" w14:textId="77777777" w:rsidR="00B84FAE" w:rsidRPr="00BE599C" w:rsidRDefault="002A2011" w:rsidP="00BE599C">
      <w:pPr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b/>
          <w:sz w:val="20"/>
          <w:szCs w:val="20"/>
        </w:rPr>
        <w:t>Key Responsibilities:</w:t>
      </w:r>
    </w:p>
    <w:p w14:paraId="5EB702DD" w14:textId="77777777" w:rsidR="00B84FAE" w:rsidRPr="00BE599C" w:rsidRDefault="002A2011" w:rsidP="00BE599C">
      <w:pPr>
        <w:pStyle w:val="ListBullet"/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sz w:val="20"/>
          <w:szCs w:val="20"/>
        </w:rPr>
        <w:t>Supervise and coach all ZREs (one per zone) nationally; ensure zone targets are consistently delivered.</w:t>
      </w:r>
    </w:p>
    <w:p w14:paraId="2DF5BEF0" w14:textId="7F3BBE45" w:rsidR="00B84FAE" w:rsidRPr="00BE599C" w:rsidRDefault="002A2011" w:rsidP="00BE599C">
      <w:pPr>
        <w:pStyle w:val="ListBullet"/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sz w:val="20"/>
          <w:szCs w:val="20"/>
        </w:rPr>
        <w:t>Lead recruitment, onboarding</w:t>
      </w:r>
      <w:r w:rsidR="00BE599C">
        <w:rPr>
          <w:rFonts w:ascii="Verdana" w:hAnsi="Verdana"/>
          <w:sz w:val="20"/>
          <w:szCs w:val="20"/>
        </w:rPr>
        <w:t>,</w:t>
      </w:r>
      <w:r w:rsidRPr="00BE599C">
        <w:rPr>
          <w:rFonts w:ascii="Verdana" w:hAnsi="Verdana"/>
          <w:sz w:val="20"/>
          <w:szCs w:val="20"/>
        </w:rPr>
        <w:t xml:space="preserve"> and performance management of ZREs; enforce execution discipline and reporting cadence.</w:t>
      </w:r>
    </w:p>
    <w:p w14:paraId="47AAD12F" w14:textId="6D1FB6CC" w:rsidR="00B84FAE" w:rsidRPr="00BE599C" w:rsidRDefault="002A2011" w:rsidP="00BE599C">
      <w:pPr>
        <w:pStyle w:val="ListBullet"/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sz w:val="20"/>
          <w:szCs w:val="20"/>
        </w:rPr>
        <w:t>Support strategic sales engagements and closure of high-value opportunities</w:t>
      </w:r>
      <w:r w:rsidR="00BE599C">
        <w:rPr>
          <w:rFonts w:ascii="Verdana" w:hAnsi="Verdana"/>
          <w:sz w:val="20"/>
          <w:szCs w:val="20"/>
        </w:rPr>
        <w:t>.</w:t>
      </w:r>
    </w:p>
    <w:p w14:paraId="7F27C34C" w14:textId="77777777" w:rsidR="00B84FAE" w:rsidRPr="00BE599C" w:rsidRDefault="002A2011" w:rsidP="00BE599C">
      <w:pPr>
        <w:pStyle w:val="ListBullet"/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sz w:val="20"/>
          <w:szCs w:val="20"/>
        </w:rPr>
        <w:t>Ensure compliance and document-handling controls across zones; escalate risks and performance gaps promptly.</w:t>
      </w:r>
    </w:p>
    <w:p w14:paraId="337C48E6" w14:textId="77777777" w:rsidR="00B84FAE" w:rsidRPr="00BE599C" w:rsidRDefault="002A2011" w:rsidP="00BE599C">
      <w:pPr>
        <w:pStyle w:val="ListBullet"/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sz w:val="20"/>
          <w:szCs w:val="20"/>
        </w:rPr>
        <w:t>Submit weekly performance dashboards and corrective action plans to the Head of Corporate Business; conduct periodic field visits.</w:t>
      </w:r>
    </w:p>
    <w:p w14:paraId="420576FF" w14:textId="77777777" w:rsidR="00B84FAE" w:rsidRPr="00BE599C" w:rsidRDefault="002A2011" w:rsidP="00BE599C">
      <w:pPr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b/>
          <w:sz w:val="20"/>
          <w:szCs w:val="20"/>
        </w:rPr>
        <w:t>Minimum Requirements:</w:t>
      </w:r>
    </w:p>
    <w:p w14:paraId="66B2ED80" w14:textId="4BBEF9BD" w:rsidR="00B84FAE" w:rsidRPr="00BE599C" w:rsidRDefault="002A2011" w:rsidP="00BE599C">
      <w:pPr>
        <w:pStyle w:val="ListBullet"/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sz w:val="20"/>
          <w:szCs w:val="20"/>
        </w:rPr>
        <w:t xml:space="preserve">Education: </w:t>
      </w:r>
      <w:proofErr w:type="gramStart"/>
      <w:r w:rsidR="00BE599C" w:rsidRPr="00BE599C">
        <w:rPr>
          <w:rFonts w:ascii="Verdana" w:hAnsi="Verdana"/>
          <w:sz w:val="20"/>
          <w:szCs w:val="20"/>
        </w:rPr>
        <w:t xml:space="preserve">Bachelor’s degree in </w:t>
      </w:r>
      <w:r w:rsidR="00BE599C">
        <w:rPr>
          <w:rFonts w:ascii="Verdana" w:hAnsi="Verdana"/>
          <w:sz w:val="20"/>
          <w:szCs w:val="20"/>
        </w:rPr>
        <w:t>Insurance</w:t>
      </w:r>
      <w:proofErr w:type="gramEnd"/>
      <w:r w:rsidR="00BE599C">
        <w:rPr>
          <w:rFonts w:ascii="Verdana" w:hAnsi="Verdana"/>
          <w:sz w:val="20"/>
          <w:szCs w:val="20"/>
        </w:rPr>
        <w:t xml:space="preserve">/ </w:t>
      </w:r>
      <w:r w:rsidR="00BE599C" w:rsidRPr="00BE599C">
        <w:rPr>
          <w:rFonts w:ascii="Verdana" w:hAnsi="Verdana"/>
          <w:sz w:val="20"/>
          <w:szCs w:val="20"/>
        </w:rPr>
        <w:t>business/finance/marketing</w:t>
      </w:r>
      <w:r w:rsidRPr="00BE599C">
        <w:rPr>
          <w:rFonts w:ascii="Verdana" w:hAnsi="Verdana"/>
          <w:sz w:val="20"/>
          <w:szCs w:val="20"/>
        </w:rPr>
        <w:t xml:space="preserve"> or related; Master’s (MBA/MSC) is an added advantage.</w:t>
      </w:r>
    </w:p>
    <w:p w14:paraId="794E31AC" w14:textId="77777777" w:rsidR="00B84FAE" w:rsidRPr="00BE599C" w:rsidRDefault="002A2011" w:rsidP="00BE599C">
      <w:pPr>
        <w:pStyle w:val="ListBullet"/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sz w:val="20"/>
          <w:szCs w:val="20"/>
        </w:rPr>
        <w:t>Professional Qualification: Insurance qualification is highly preferred (Insurance/Risk/Underwriting/Compliance-related certifications).</w:t>
      </w:r>
    </w:p>
    <w:p w14:paraId="47D47C16" w14:textId="77777777" w:rsidR="00B84FAE" w:rsidRPr="00BE599C" w:rsidRDefault="002A2011" w:rsidP="00BE599C">
      <w:pPr>
        <w:pStyle w:val="ListBullet"/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sz w:val="20"/>
          <w:szCs w:val="20"/>
        </w:rPr>
        <w:t>Experience: 7+ years progressive experience in insurance/banking/telco/financial services with exposure to Alternative Channels/Sales leadership/Distribution.</w:t>
      </w:r>
    </w:p>
    <w:p w14:paraId="3DA92159" w14:textId="77777777" w:rsidR="00B84FAE" w:rsidRPr="00BE599C" w:rsidRDefault="002A2011" w:rsidP="00BE599C">
      <w:pPr>
        <w:pStyle w:val="ListBullet"/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sz w:val="20"/>
          <w:szCs w:val="20"/>
        </w:rPr>
        <w:t>Added Advantage: At least 2+ years’ Life Insurance experience (within the overall experience).</w:t>
      </w:r>
    </w:p>
    <w:p w14:paraId="1C712681" w14:textId="77777777" w:rsidR="00B84FAE" w:rsidRPr="00BE599C" w:rsidRDefault="002A2011" w:rsidP="00BE599C">
      <w:pPr>
        <w:pStyle w:val="ListBullet"/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sz w:val="20"/>
          <w:szCs w:val="20"/>
        </w:rPr>
        <w:t>Leadership: 3+ years in a managerial role leading diverse, multi-location teams; proven ability to deliver targets at national/regional level.</w:t>
      </w:r>
    </w:p>
    <w:p w14:paraId="3BDEEE2B" w14:textId="77777777" w:rsidR="00B84FAE" w:rsidRPr="00BE599C" w:rsidRDefault="002A2011" w:rsidP="00BE599C">
      <w:pPr>
        <w:pStyle w:val="ListBullet"/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sz w:val="20"/>
          <w:szCs w:val="20"/>
        </w:rPr>
        <w:t>Competencies: Highly driven, structured and accountable; strong judgement, professionalism and respect for governance/boundaries.</w:t>
      </w:r>
    </w:p>
    <w:p w14:paraId="7263B026" w14:textId="77777777" w:rsidR="00B84FAE" w:rsidRPr="00BE599C" w:rsidRDefault="002A2011" w:rsidP="00BE599C">
      <w:pPr>
        <w:pStyle w:val="ListBullet"/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sz w:val="20"/>
          <w:szCs w:val="20"/>
        </w:rPr>
        <w:t>Reporting: Strong Excel/PowerPoint skills; able to run weekly performance governance and corrective actions.</w:t>
      </w:r>
    </w:p>
    <w:p w14:paraId="75699B69" w14:textId="77777777" w:rsidR="00B84FAE" w:rsidRPr="00BE599C" w:rsidRDefault="002A2011" w:rsidP="00BE599C">
      <w:pPr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b/>
          <w:sz w:val="20"/>
          <w:szCs w:val="20"/>
        </w:rPr>
        <w:t>How to Apply:</w:t>
      </w:r>
    </w:p>
    <w:p w14:paraId="6F7C03DA" w14:textId="77777777" w:rsidR="00B84FAE" w:rsidRPr="00BE599C" w:rsidRDefault="002A2011" w:rsidP="00BE599C">
      <w:pPr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sz w:val="20"/>
          <w:szCs w:val="20"/>
        </w:rPr>
        <w:t>Email your application to: career@jubileelifeinsurance.co.tz</w:t>
      </w:r>
    </w:p>
    <w:p w14:paraId="03ACB404" w14:textId="77777777" w:rsidR="00B84FAE" w:rsidRPr="00BE599C" w:rsidRDefault="002A2011" w:rsidP="00BE599C">
      <w:pPr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sz w:val="20"/>
          <w:szCs w:val="20"/>
        </w:rPr>
        <w:lastRenderedPageBreak/>
        <w:t>Copy: douglas.mpangile@jubileelifeinsurance.co.tz; alice.george@jubileelifeinsurance.co.tz</w:t>
      </w:r>
    </w:p>
    <w:p w14:paraId="1382ADA3" w14:textId="77777777" w:rsidR="00B84FAE" w:rsidRPr="00BE599C" w:rsidRDefault="002A2011" w:rsidP="00BE599C">
      <w:pPr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sz w:val="20"/>
          <w:szCs w:val="20"/>
        </w:rPr>
        <w:t>Subject: ZRO – National – [Your Full Name]</w:t>
      </w:r>
    </w:p>
    <w:p w14:paraId="174BF1D3" w14:textId="77777777" w:rsidR="00B84FAE" w:rsidRPr="00BE599C" w:rsidRDefault="002A2011" w:rsidP="00BE599C">
      <w:pPr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sz w:val="20"/>
          <w:szCs w:val="20"/>
        </w:rPr>
        <w:t>Attach (PDF preferred): CV, Cover Letter (max 1 page), Academic Certificates, NIDA ID copy.</w:t>
      </w:r>
    </w:p>
    <w:p w14:paraId="5788FA8D" w14:textId="77777777" w:rsidR="00B84FAE" w:rsidRPr="00BE599C" w:rsidRDefault="002A2011" w:rsidP="00BE599C">
      <w:pPr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b/>
          <w:sz w:val="20"/>
          <w:szCs w:val="20"/>
        </w:rPr>
        <w:t>Closing Date: Monday, 2 February 2026 at 17:00 (EAT)</w:t>
      </w:r>
    </w:p>
    <w:p w14:paraId="3D00D754" w14:textId="77777777" w:rsidR="00B84FAE" w:rsidRPr="00BE599C" w:rsidRDefault="002A2011" w:rsidP="00BE599C">
      <w:pPr>
        <w:jc w:val="both"/>
        <w:rPr>
          <w:rFonts w:ascii="Verdana" w:hAnsi="Verdana"/>
          <w:sz w:val="20"/>
          <w:szCs w:val="20"/>
        </w:rPr>
      </w:pPr>
      <w:r w:rsidRPr="00BE599C">
        <w:rPr>
          <w:rFonts w:ascii="Verdana" w:hAnsi="Verdana"/>
          <w:sz w:val="20"/>
          <w:szCs w:val="20"/>
        </w:rPr>
        <w:t>Only shortlisted candidates will be contacted.</w:t>
      </w:r>
    </w:p>
    <w:sectPr w:rsidR="00B84FAE" w:rsidRPr="00BE599C" w:rsidSect="00034616">
      <w:footerReference w:type="even" r:id="rId11"/>
      <w:footerReference w:type="default" r:id="rId12"/>
      <w:footerReference w:type="firs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50EB8" w14:textId="77777777" w:rsidR="005A103E" w:rsidRDefault="005A103E" w:rsidP="00BE599C">
      <w:pPr>
        <w:spacing w:after="0" w:line="240" w:lineRule="auto"/>
      </w:pPr>
      <w:r>
        <w:separator/>
      </w:r>
    </w:p>
  </w:endnote>
  <w:endnote w:type="continuationSeparator" w:id="0">
    <w:p w14:paraId="0B966026" w14:textId="77777777" w:rsidR="005A103E" w:rsidRDefault="005A103E" w:rsidP="00BE5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1F94D" w14:textId="61E223E6" w:rsidR="00BE599C" w:rsidRDefault="002A20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8807B8" wp14:editId="6A2F85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615565" cy="368935"/>
              <wp:effectExtent l="0" t="0" r="13335" b="0"/>
              <wp:wrapNone/>
              <wp:docPr id="2069980957" name="Text Box 5" descr="Classified as Confidential Business Partn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55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6FC28" w14:textId="4FF47BBF" w:rsidR="002A2011" w:rsidRPr="002A2011" w:rsidRDefault="002A2011" w:rsidP="002A20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A201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 xml:space="preserve">Classified as Confidential Business Partner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8807B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ed as Confidential Business Partner  " style="position:absolute;margin-left:0;margin-top:0;width:205.9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DB6FC28" w14:textId="4FF47BBF" w:rsidR="002A2011" w:rsidRPr="002A2011" w:rsidRDefault="002A2011" w:rsidP="002A20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2A2011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 xml:space="preserve">Classified as Confidential Business Partner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5A3A" w14:textId="3959C9E4" w:rsidR="00BE599C" w:rsidRDefault="002A20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A303BF" wp14:editId="2C3C7B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615565" cy="368935"/>
              <wp:effectExtent l="0" t="0" r="13335" b="0"/>
              <wp:wrapNone/>
              <wp:docPr id="1906252959" name="Text Box 6" descr="Classified as Confidential Business Partn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55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4B5C7" w14:textId="044E43ED" w:rsidR="002A2011" w:rsidRPr="002A2011" w:rsidRDefault="002A2011" w:rsidP="002A20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A201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 xml:space="preserve">Classified as Confidential Business Partner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303B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ed as Confidential Business Partner  " style="position:absolute;margin-left:0;margin-top:0;width:205.9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1DD4B5C7" w14:textId="044E43ED" w:rsidR="002A2011" w:rsidRPr="002A2011" w:rsidRDefault="002A2011" w:rsidP="002A20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2A2011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 xml:space="preserve">Classified as Confidential Business Partner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5805" w14:textId="0F80B420" w:rsidR="00BE599C" w:rsidRDefault="002A20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8AF3CF" wp14:editId="7FDEA6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615565" cy="368935"/>
              <wp:effectExtent l="0" t="0" r="13335" b="0"/>
              <wp:wrapNone/>
              <wp:docPr id="1236822692" name="Text Box 4" descr="Classified as Confidential Business Partn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55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74BE9" w14:textId="5337D853" w:rsidR="002A2011" w:rsidRPr="002A2011" w:rsidRDefault="002A2011" w:rsidP="002A20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A201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 xml:space="preserve">Classified as Confidential Business Partner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AF3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ed as Confidential Business Partner  " style="position:absolute;margin-left:0;margin-top:0;width:205.9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D474BE9" w14:textId="5337D853" w:rsidR="002A2011" w:rsidRPr="002A2011" w:rsidRDefault="002A2011" w:rsidP="002A20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2A2011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 xml:space="preserve">Classified as Confidential Business Partner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2E26" w14:textId="77777777" w:rsidR="005A103E" w:rsidRDefault="005A103E" w:rsidP="00BE599C">
      <w:pPr>
        <w:spacing w:after="0" w:line="240" w:lineRule="auto"/>
      </w:pPr>
      <w:r>
        <w:separator/>
      </w:r>
    </w:p>
  </w:footnote>
  <w:footnote w:type="continuationSeparator" w:id="0">
    <w:p w14:paraId="7350A826" w14:textId="77777777" w:rsidR="005A103E" w:rsidRDefault="005A103E" w:rsidP="00BE5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0515900">
    <w:abstractNumId w:val="8"/>
  </w:num>
  <w:num w:numId="2" w16cid:durableId="945503714">
    <w:abstractNumId w:val="6"/>
  </w:num>
  <w:num w:numId="3" w16cid:durableId="503666179">
    <w:abstractNumId w:val="5"/>
  </w:num>
  <w:num w:numId="4" w16cid:durableId="1034039869">
    <w:abstractNumId w:val="4"/>
  </w:num>
  <w:num w:numId="5" w16cid:durableId="1624117724">
    <w:abstractNumId w:val="7"/>
  </w:num>
  <w:num w:numId="6" w16cid:durableId="897520012">
    <w:abstractNumId w:val="3"/>
  </w:num>
  <w:num w:numId="7" w16cid:durableId="1783108157">
    <w:abstractNumId w:val="2"/>
  </w:num>
  <w:num w:numId="8" w16cid:durableId="1747800573">
    <w:abstractNumId w:val="1"/>
  </w:num>
  <w:num w:numId="9" w16cid:durableId="101576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2011"/>
    <w:rsid w:val="002C4E90"/>
    <w:rsid w:val="00326F90"/>
    <w:rsid w:val="005A103E"/>
    <w:rsid w:val="00712CF6"/>
    <w:rsid w:val="00AA1D8D"/>
    <w:rsid w:val="00B47730"/>
    <w:rsid w:val="00B84FAE"/>
    <w:rsid w:val="00BE599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906A4F"/>
  <w14:defaultImageDpi w14:val="300"/>
  <w15:docId w15:val="{FE8D3691-25CB-474A-9CE9-B5F5D79F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F270E75CAC748AFA190A621CF0439" ma:contentTypeVersion="15" ma:contentTypeDescription="Create a new document." ma:contentTypeScope="" ma:versionID="70dc0d876897959717f41c3677425252">
  <xsd:schema xmlns:xsd="http://www.w3.org/2001/XMLSchema" xmlns:xs="http://www.w3.org/2001/XMLSchema" xmlns:p="http://schemas.microsoft.com/office/2006/metadata/properties" xmlns:ns3="70ba887e-5861-4e6e-9573-d79a4433deae" xmlns:ns4="6c4b0a44-08b5-4d3f-9db5-bf05116bf004" targetNamespace="http://schemas.microsoft.com/office/2006/metadata/properties" ma:root="true" ma:fieldsID="fc3459a19f027e2eb345ed7ee9615fcd" ns3:_="" ns4:_="">
    <xsd:import namespace="70ba887e-5861-4e6e-9573-d79a4433deae"/>
    <xsd:import namespace="6c4b0a44-08b5-4d3f-9db5-bf05116bf0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a887e-5861-4e6e-9573-d79a4433d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b0a44-08b5-4d3f-9db5-bf05116bf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ba887e-5861-4e6e-9573-d79a4433deae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D90A28-0169-44D2-B8BA-5709068EE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a887e-5861-4e6e-9573-d79a4433deae"/>
    <ds:schemaRef ds:uri="6c4b0a44-08b5-4d3f-9db5-bf05116bf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0BFB6A-F9E3-4EA0-954F-6C027BA88D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583BF7-1498-49C1-B4DC-AA3E86D426EF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70ba887e-5861-4e6e-9573-d79a4433deae"/>
    <ds:schemaRef ds:uri="http://schemas.openxmlformats.org/package/2006/metadata/core-properties"/>
    <ds:schemaRef ds:uri="6c4b0a44-08b5-4d3f-9db5-bf05116bf0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Gift Swai (Jubilee Life TZ)</cp:lastModifiedBy>
  <cp:revision>2</cp:revision>
  <dcterms:created xsi:type="dcterms:W3CDTF">2026-01-29T05:31:00Z</dcterms:created>
  <dcterms:modified xsi:type="dcterms:W3CDTF">2026-01-29T05:31:00Z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1fdebe8e-7bfb-43e8-ac59-e8c13486f443</vt:lpwstr>
  </property>
  <property fmtid="{D5CDD505-2E9C-101B-9397-08002B2CF9AE}" pid="3" name="ClassificationContentMarkingFooterShapeIds">
    <vt:lpwstr>49b86aa4,7b61671d,719f1c9f</vt:lpwstr>
  </property>
  <property fmtid="{D5CDD505-2E9C-101B-9397-08002B2CF9AE}" pid="4" name="ClassificationContentMarkingFooterFontProps">
    <vt:lpwstr>#ff0000,10,Aptos</vt:lpwstr>
  </property>
  <property fmtid="{D5CDD505-2E9C-101B-9397-08002B2CF9AE}" pid="5" name="ClassificationContentMarkingFooterText">
    <vt:lpwstr>Classified as Confidential Business Partner  </vt:lpwstr>
  </property>
  <property fmtid="{D5CDD505-2E9C-101B-9397-08002B2CF9AE}" pid="6" name="MSIP_Label_1a32961c-9c78-4ec7-8208-25e767f55e31_Enabled">
    <vt:lpwstr>true</vt:lpwstr>
  </property>
  <property fmtid="{D5CDD505-2E9C-101B-9397-08002B2CF9AE}" pid="7" name="MSIP_Label_1a32961c-9c78-4ec7-8208-25e767f55e31_SetDate">
    <vt:lpwstr>2026-01-29T05:31:17Z</vt:lpwstr>
  </property>
  <property fmtid="{D5CDD505-2E9C-101B-9397-08002B2CF9AE}" pid="8" name="MSIP_Label_1a32961c-9c78-4ec7-8208-25e767f55e31_Method">
    <vt:lpwstr>Privileged</vt:lpwstr>
  </property>
  <property fmtid="{D5CDD505-2E9C-101B-9397-08002B2CF9AE}" pid="9" name="MSIP_Label_1a32961c-9c78-4ec7-8208-25e767f55e31_Name">
    <vt:lpwstr>Confidential Business Partner</vt:lpwstr>
  </property>
  <property fmtid="{D5CDD505-2E9C-101B-9397-08002B2CF9AE}" pid="10" name="MSIP_Label_1a32961c-9c78-4ec7-8208-25e767f55e31_SiteId">
    <vt:lpwstr>c8b4b85d-e5c5-44f9-8daf-25a3344c22d2</vt:lpwstr>
  </property>
  <property fmtid="{D5CDD505-2E9C-101B-9397-08002B2CF9AE}" pid="11" name="MSIP_Label_1a32961c-9c78-4ec7-8208-25e767f55e31_ActionId">
    <vt:lpwstr>f945aff9-f332-4ed0-953e-9ff274488562</vt:lpwstr>
  </property>
  <property fmtid="{D5CDD505-2E9C-101B-9397-08002B2CF9AE}" pid="12" name="MSIP_Label_1a32961c-9c78-4ec7-8208-25e767f55e31_ContentBits">
    <vt:lpwstr>2</vt:lpwstr>
  </property>
  <property fmtid="{D5CDD505-2E9C-101B-9397-08002B2CF9AE}" pid="13" name="MSIP_Label_1a32961c-9c78-4ec7-8208-25e767f55e31_Tag">
    <vt:lpwstr>10, 0, 1, 1</vt:lpwstr>
  </property>
  <property fmtid="{D5CDD505-2E9C-101B-9397-08002B2CF9AE}" pid="14" name="ContentTypeId">
    <vt:lpwstr>0x010100B12F270E75CAC748AFA190A621CF0439</vt:lpwstr>
  </property>
</Properties>
</file>